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33BF1628" w:rsidR="00604517" w:rsidRPr="00F45397" w:rsidRDefault="002B6311"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2018223490184811E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64765C20" w:rsidR="00604517" w:rsidRPr="00F45397" w:rsidRDefault="002B6311"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14 # 174 – 74 locales 45, 46, 47 y 48</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22C9DDD6" w:rsidR="00604517" w:rsidRPr="00F45397" w:rsidRDefault="002B6311"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09:00 am </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1B186470"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2B6311">
              <w:rPr>
                <w:rFonts w:ascii="Courier New" w:hAnsi="Courier New" w:cs="Courier New"/>
                <w:bCs/>
                <w:sz w:val="18"/>
                <w:szCs w:val="18"/>
                <w:lang w:val="es" w:eastAsia="es-CO"/>
              </w:rPr>
              <w:t>19</w:t>
            </w:r>
            <w:r w:rsidR="007D3F36">
              <w:rPr>
                <w:rFonts w:ascii="Courier New" w:hAnsi="Courier New" w:cs="Courier New"/>
                <w:bCs/>
                <w:sz w:val="18"/>
                <w:szCs w:val="18"/>
                <w:lang w:val="es" w:eastAsia="es-CO"/>
              </w:rPr>
              <w:t xml:space="preserve">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6939A466"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w:t>
      </w:r>
      <w:r w:rsidR="002B6311">
        <w:rPr>
          <w:rFonts w:ascii="Courier New" w:hAnsi="Courier New" w:cs="Courier New"/>
          <w:sz w:val="18"/>
          <w:szCs w:val="18"/>
          <w:lang w:val="es" w:eastAsia="es-CO"/>
        </w:rPr>
        <w:t>inicio a la presente actuación se presenta por medio de radicado 20185110305002, en el cual se comenta la instalación de un restaurante invadiendo el espacio público con mesas, sillas y sombrillas colocadas por encima de los andenes. Este local ocupa toda la construcción primer y segundo piso al servicio de restaurante. De igual manera según la quejosa funciona en forma de plataforma de domicilios de la empresa RAPPI, quienes usan la vía pública para hacer sus necesidades fisiológicas y donde señala también se realiza la venta de sustancias ilegales.</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3F9EAFDA"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2B6311">
        <w:rPr>
          <w:rFonts w:ascii="Courier New" w:hAnsi="Courier New" w:cs="Courier New"/>
          <w:sz w:val="18"/>
          <w:szCs w:val="18"/>
          <w:lang w:val="es" w:eastAsia="es-CO"/>
        </w:rPr>
        <w:t>icía de 04 de Julio</w:t>
      </w:r>
      <w:r>
        <w:rPr>
          <w:rFonts w:ascii="Courier New" w:hAnsi="Courier New" w:cs="Courier New"/>
          <w:sz w:val="18"/>
          <w:szCs w:val="18"/>
          <w:lang w:val="es" w:eastAsia="es-CO"/>
        </w:rPr>
        <w:t xml:space="preserve">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56A4B55A" w14:textId="64B91DF6"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53F8853E" w14:textId="4E987FFC" w:rsidR="00AA2599" w:rsidRDefault="00F163E6" w:rsidP="002B6311">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4B72D78A" w14:textId="559A8E2B" w:rsidR="002B6311" w:rsidRDefault="002B6311" w:rsidP="002B6311">
      <w:pPr>
        <w:suppressAutoHyphens w:val="0"/>
        <w:autoSpaceDE w:val="0"/>
        <w:adjustRightInd w:val="0"/>
        <w:jc w:val="center"/>
        <w:rPr>
          <w:rFonts w:ascii="Courier New" w:hAnsi="Courier New" w:cs="Courier New"/>
          <w:b/>
          <w:sz w:val="18"/>
          <w:szCs w:val="18"/>
          <w:lang w:val="es" w:eastAsia="es-CO"/>
        </w:rPr>
      </w:pPr>
    </w:p>
    <w:p w14:paraId="254CDDA4" w14:textId="77FF8C4A" w:rsidR="002B6311" w:rsidRDefault="002B6311" w:rsidP="002B6311">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De conformidad con lo encontrado por el suscrito Inspector por medio del aplicativo google maps, encuentra que es una situación de hace unos 8 años que no existe el establecimiento denominado restaurante curramba y que la situación denominada por la quejosa es una situación pasajera que puede aparecer y desaparecer en el tiempo, con lo cual no existe el presunto infractor denominado bar curramba para continuar con el mismo y así poder imponer las medidas correctivas dispuestas en la ley 1801 de 2016.</w:t>
      </w:r>
    </w:p>
    <w:p w14:paraId="335D91BE" w14:textId="77777777" w:rsidR="002B6311" w:rsidRPr="002B6311" w:rsidRDefault="002B6311" w:rsidP="002B6311">
      <w:pPr>
        <w:suppressAutoHyphens w:val="0"/>
        <w:autoSpaceDE w:val="0"/>
        <w:adjustRightInd w:val="0"/>
        <w:rPr>
          <w:rFonts w:ascii="Courier New" w:hAnsi="Courier New" w:cs="Courier New"/>
          <w:sz w:val="18"/>
          <w:szCs w:val="18"/>
          <w:lang w:val="es" w:eastAsia="es-CO"/>
        </w:rPr>
      </w:pPr>
    </w:p>
    <w:p w14:paraId="20AE9DD5" w14:textId="699E2F06" w:rsidR="00604517" w:rsidRPr="00D91EC1" w:rsidRDefault="00604517" w:rsidP="00D91EC1">
      <w:pPr>
        <w:suppressAutoHyphens w:val="0"/>
        <w:autoSpaceDE w:val="0"/>
        <w:adjustRightInd w:val="0"/>
        <w:jc w:val="both"/>
        <w:rPr>
          <w:color w:val="000000"/>
        </w:rPr>
      </w:pPr>
      <w:r w:rsidRPr="00D91EC1">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D91EC1">
        <w:rPr>
          <w:rStyle w:val="xcontentpasted0"/>
          <w:rFonts w:ascii="Courier New" w:hAnsi="Courier New" w:cs="Courier New"/>
          <w:color w:val="000000"/>
          <w:sz w:val="18"/>
          <w:szCs w:val="18"/>
          <w:bdr w:val="none" w:sz="0" w:space="0" w:color="auto" w:frame="1"/>
        </w:rPr>
        <w:t>mientos que afectan el espacio público</w:t>
      </w:r>
      <w:r w:rsidRPr="00D91EC1">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 xml:space="preserve">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w:t>
      </w:r>
      <w:r>
        <w:rPr>
          <w:rStyle w:val="xcontentpasted0"/>
          <w:rFonts w:ascii="Courier New" w:hAnsi="Courier New" w:cs="Courier New"/>
          <w:color w:val="000000"/>
          <w:sz w:val="18"/>
          <w:szCs w:val="18"/>
          <w:bdr w:val="none" w:sz="0" w:space="0" w:color="auto" w:frame="1"/>
        </w:rPr>
        <w:lastRenderedPageBreak/>
        <w:t>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62BD4886"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05A55" w14:textId="77777777" w:rsidR="00912B88" w:rsidRDefault="00912B88" w:rsidP="00777ED3">
      <w:r>
        <w:separator/>
      </w:r>
    </w:p>
  </w:endnote>
  <w:endnote w:type="continuationSeparator" w:id="0">
    <w:p w14:paraId="2826A788" w14:textId="77777777" w:rsidR="00912B88" w:rsidRDefault="00912B8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2B6311" w:rsidRDefault="002B631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2B6311" w:rsidRDefault="002B6311" w:rsidP="006F3BF7">
                          <w:pPr>
                            <w:rPr>
                              <w:rFonts w:ascii="Arial" w:hAnsi="Arial" w:cs="Arial"/>
                              <w:sz w:val="16"/>
                              <w:szCs w:val="16"/>
                              <w:lang w:val="es-MX"/>
                            </w:rPr>
                          </w:pPr>
                        </w:p>
                        <w:p w14:paraId="191BFEEC" w14:textId="77777777" w:rsidR="002B6311" w:rsidRDefault="002B631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B6311" w:rsidRDefault="002B631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B6311" w:rsidRDefault="002B631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B6311" w:rsidRDefault="002B631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2B6311" w:rsidRPr="004D40FF" w:rsidRDefault="002B631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B6311" w:rsidRDefault="002B631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B6311" w:rsidRPr="00C25786" w:rsidRDefault="002B631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B6311" w:rsidRPr="00220545" w:rsidRDefault="002B631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B6311" w:rsidRPr="003A7387" w:rsidRDefault="002B631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B6311" w:rsidRPr="003A7387" w:rsidRDefault="002B631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B6311" w:rsidRDefault="002B631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0878A" w14:textId="77777777" w:rsidR="00912B88" w:rsidRDefault="00912B88" w:rsidP="00777ED3">
      <w:r>
        <w:separator/>
      </w:r>
    </w:p>
  </w:footnote>
  <w:footnote w:type="continuationSeparator" w:id="0">
    <w:p w14:paraId="60991B84" w14:textId="77777777" w:rsidR="00912B88" w:rsidRDefault="00912B88"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2B6311" w:rsidRDefault="002B631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2B6311" w:rsidRDefault="002B6311">
    <w:pPr>
      <w:pStyle w:val="Encabezamiento"/>
      <w:rPr>
        <w:lang w:eastAsia="es-CO"/>
      </w:rPr>
    </w:pPr>
  </w:p>
  <w:p w14:paraId="5B085ADE" w14:textId="77777777" w:rsidR="002B6311" w:rsidRDefault="002B6311">
    <w:pPr>
      <w:pStyle w:val="Encabezamiento"/>
      <w:rPr>
        <w:lang w:eastAsia="es-CO"/>
      </w:rPr>
    </w:pPr>
  </w:p>
  <w:p w14:paraId="6A92E251" w14:textId="77777777" w:rsidR="002B6311" w:rsidRDefault="002B6311">
    <w:pPr>
      <w:pStyle w:val="Encabezamiento"/>
      <w:rPr>
        <w:lang w:eastAsia="es-CO"/>
      </w:rPr>
    </w:pPr>
  </w:p>
  <w:p w14:paraId="20013E4E" w14:textId="77777777" w:rsidR="002B6311" w:rsidRDefault="002B6311">
    <w:pPr>
      <w:pStyle w:val="Encabezamiento"/>
      <w:rPr>
        <w:lang w:eastAsia="es-CO"/>
      </w:rPr>
    </w:pPr>
  </w:p>
  <w:p w14:paraId="6ABFF9FE" w14:textId="3DDCDA56" w:rsidR="002B6311" w:rsidRPr="00EB6AA9" w:rsidRDefault="002B631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C07832">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C07832">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7146B"/>
    <w:rsid w:val="002906FD"/>
    <w:rsid w:val="002A3F26"/>
    <w:rsid w:val="002B6311"/>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2B88"/>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81959"/>
    <w:rsid w:val="00AA259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078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80AF0EF8-15A7-4668-92C6-C06397A64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5022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2026-05-19T21:07:00Z</cp:lastPrinted>
  <dcterms:created xsi:type="dcterms:W3CDTF">2026-05-19T21:08:00Z</dcterms:created>
  <dcterms:modified xsi:type="dcterms:W3CDTF">2026-05-19T21:08:00Z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